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BEB" w:rsidRPr="008C538A" w:rsidRDefault="00111BEB" w:rsidP="00111BEB">
      <w:pPr>
        <w:shd w:val="clear" w:color="auto" w:fill="FFFFFF"/>
        <w:spacing w:after="100" w:afterAutospacing="1" w:line="240" w:lineRule="exact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Главам всех муниципальных образований </w:t>
      </w:r>
      <w:proofErr w:type="spellStart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>Пряжинского</w:t>
      </w:r>
      <w:proofErr w:type="spellEnd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национального муниципального района</w:t>
      </w: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111BEB" w:rsidRPr="008C538A" w:rsidRDefault="00111BEB" w:rsidP="00111B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Default="00111BEB" w:rsidP="00111B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опубликовать на официальном сайте Вашего муниципального образования в сети «Интернет» информацию следующего содержания:</w:t>
      </w:r>
    </w:p>
    <w:p w:rsidR="00111BEB" w:rsidRPr="008C538A" w:rsidRDefault="00111BEB" w:rsidP="00111B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BEB" w:rsidRPr="00111BEB" w:rsidRDefault="00111BEB" w:rsidP="00111B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разъясняет: </w:t>
      </w:r>
      <w:r w:rsidRPr="00111BE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Уголовная ответственность за неправомерное получение мер социальной поддержки</w:t>
      </w:r>
    </w:p>
    <w:p w:rsidR="00111BEB" w:rsidRPr="00111BEB" w:rsidRDefault="00111BEB" w:rsidP="00111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111BEB" w:rsidRPr="00111BEB" w:rsidRDefault="00111BEB" w:rsidP="00111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Сегодня распространено мошенничество в сфере социальных выплат. Связанно это с тем, что сфера социальных выплат расширяется, растут суммы выплат, а вместе с ними и интерес мошенников. Мошенничество с деньгами, а конкретно с методами их противоправного получения относится к уголовно-наказуемым действиям. Статья 159.2 Уголовного кодекса РФ регламентирует ответственность за хищение в сфере </w:t>
      </w:r>
      <w:proofErr w:type="spellStart"/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соцвыплат</w:t>
      </w:r>
      <w:proofErr w:type="spellEnd"/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 К такому роду мошенничества относят сознательное хищение денег или имущества во время получения установленных законом социальных выплат, субсидий, пособий или компенсаций.</w:t>
      </w:r>
    </w:p>
    <w:p w:rsidR="00111BEB" w:rsidRPr="00111BEB" w:rsidRDefault="00111BEB" w:rsidP="00111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Ответственность предусмотрена не только за незаконное получение выплат, но и услуг, оказываемых за счёт государства. Речь идёт о нанесении ущерба федеральному, региональному, муниципальному бюджетам, внебюджетным государственным фондам, к каким относятся Пенсионный фонд, Фонд социального страхования и Фонд обязательного медицинского страхования. Что значит «незаконное получение выплаты»? Это выплата, полученная путём обмана, например, через подачу заведомо ложных и недостоверных сведений об обстоятельствах, дающих право на социальную выплату.</w:t>
      </w:r>
    </w:p>
    <w:p w:rsidR="00111BEB" w:rsidRPr="00111BEB" w:rsidRDefault="00111BEB" w:rsidP="00111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 социальным выплатам относятся: пособие по безработице, компенсации на питание, на оздоровление, субсидии для приобретения или строительства жилья, на оплату жилого помещения и коммунальных услуг, средства материнского капитала, а также предоставление лекарств, технических средств реабилитации (протезов, инвалидных колясок и тому подобное), специального транспорта, путёвок, продуктов питания. Незаконное получение страховой пенсии по старости, </w:t>
      </w:r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инвалидности или потере кормильца, социальной пенсии или пенсии, выплачиваемой госслужащим (в том числе, военнослужащим, полицейским и т.д.) также квалифицируется </w:t>
      </w:r>
      <w:proofErr w:type="gramStart"/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  ст.</w:t>
      </w:r>
      <w:proofErr w:type="gramEnd"/>
      <w:r w:rsidRPr="00111BE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159.2 УК РФ.</w:t>
      </w:r>
    </w:p>
    <w:p w:rsidR="00111BEB" w:rsidRPr="008C538A" w:rsidRDefault="00111BEB" w:rsidP="00111B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11BEB" w:rsidRPr="008C538A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</w:t>
      </w:r>
      <w:r w:rsidRPr="008C538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11BEB" w:rsidRPr="008C538A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Pr="008C538A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C538A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Д.Н. Ольгин</w:t>
      </w:r>
    </w:p>
    <w:p w:rsidR="00111BEB" w:rsidRPr="008C538A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11BEB" w:rsidRDefault="00111BEB" w:rsidP="00111BEB">
      <w:pPr>
        <w:spacing w:after="0" w:line="240" w:lineRule="exact"/>
      </w:pPr>
      <w:r w:rsidRPr="008C538A">
        <w:rPr>
          <w:rFonts w:ascii="Times New Roman" w:hAnsi="Times New Roman" w:cs="Times New Roman"/>
          <w:sz w:val="20"/>
          <w:szCs w:val="20"/>
        </w:rPr>
        <w:t>Д.С. Плохова, 3-14-41</w:t>
      </w:r>
    </w:p>
    <w:bookmarkEnd w:id="0"/>
    <w:p w:rsidR="00422221" w:rsidRDefault="00422221"/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2D"/>
    <w:rsid w:val="00111BEB"/>
    <w:rsid w:val="001809EE"/>
    <w:rsid w:val="00422221"/>
    <w:rsid w:val="00B9592D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B5FD5"/>
  <w15:chartTrackingRefBased/>
  <w15:docId w15:val="{815BEDAC-FD4A-4AB1-9C34-6D4BB3F7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BEB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1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1BE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cp:lastPrinted>2021-06-17T17:04:00Z</cp:lastPrinted>
  <dcterms:created xsi:type="dcterms:W3CDTF">2021-06-17T17:03:00Z</dcterms:created>
  <dcterms:modified xsi:type="dcterms:W3CDTF">2021-06-17T17:05:00Z</dcterms:modified>
</cp:coreProperties>
</file>